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ED" w:rsidRDefault="00C379ED" w:rsidP="00C379ED">
      <w:pPr>
        <w:pStyle w:val="NormalWeb"/>
      </w:pPr>
      <w:r>
        <w:rPr>
          <w:rStyle w:val="Strong"/>
        </w:rPr>
        <w:t>1. Các giai đoạn của chương trình hoạt động trải nghiệm và hoạt động trải nghiệm, hướng nghiệp ở chương trình GDPT 2018 là gì?</w:t>
      </w:r>
    </w:p>
    <w:p w:rsidR="00C379ED" w:rsidRDefault="00C379ED" w:rsidP="00C379ED">
      <w:pPr>
        <w:pStyle w:val="NormalWeb"/>
      </w:pPr>
      <w:r>
        <w:t>B. Gồm 2 giai đoạn: Giai đoạn giáo dục cơ bản ở cấp tiểu học và THCS và giai đoạn giáo dục định hướng nghề nghiệp ở cấp THPT.</w:t>
      </w:r>
    </w:p>
    <w:p w:rsidR="00C379ED" w:rsidRDefault="00C379ED" w:rsidP="00C379ED">
      <w:pPr>
        <w:pStyle w:val="NormalWeb"/>
      </w:pPr>
      <w:r>
        <w:rPr>
          <w:rStyle w:val="Strong"/>
        </w:rPr>
        <w:t xml:space="preserve">2. Đặc điểm của hoạt động của chương trình hoạt động trải nghiệm và hoạt động trải </w:t>
      </w:r>
      <w:bookmarkStart w:id="0" w:name="_GoBack"/>
      <w:bookmarkEnd w:id="0"/>
      <w:r>
        <w:rPr>
          <w:rStyle w:val="Strong"/>
        </w:rPr>
        <w:t>nghiệm, hướng nghiệp ở chương trình GDPT 2018 là gì?</w:t>
      </w:r>
    </w:p>
    <w:p w:rsidR="00C379ED" w:rsidRDefault="00C379ED" w:rsidP="00C379ED">
      <w:pPr>
        <w:pStyle w:val="NormalWeb"/>
      </w:pPr>
      <w:r>
        <w:t>A. Là hoạt động giáo dục do nhà giáo dục định hướng, thiết kế và hướng dẫn thực hiện, tạo cơ hội cho học sinh tiếp cận thực tế, thê nghiệm các cảm xúc tích cực, khai thác những kinh nghiệm đã có và huy động tổng hợp kiến thức, kĩ năng của các môn học</w:t>
      </w:r>
    </w:p>
    <w:p w:rsidR="00C379ED" w:rsidRDefault="00C379ED" w:rsidP="00C379ED">
      <w:pPr>
        <w:pStyle w:val="NormalWeb"/>
      </w:pPr>
      <w:r>
        <w:rPr>
          <w:rStyle w:val="Strong"/>
        </w:rPr>
        <w:t>3. Tính mở, tính linh hoạt của chương trình HĐTN và HĐTN - hướng nghiệp 2018 được hiểu là:</w:t>
      </w:r>
    </w:p>
    <w:p w:rsidR="00C379ED" w:rsidRDefault="00C379ED" w:rsidP="00C379ED">
      <w:pPr>
        <w:pStyle w:val="NormalWeb"/>
      </w:pPr>
      <w:r>
        <w:t>A. Trao quyền tự chủ hoàn toàn cho giáo viên, nhà trường, học sinh trong lựa chọn nội dung, hình thức, phương pháp tổ chức.</w:t>
      </w:r>
    </w:p>
    <w:p w:rsidR="00C379ED" w:rsidRDefault="00C379ED" w:rsidP="00C379ED">
      <w:pPr>
        <w:pStyle w:val="NormalWeb"/>
      </w:pPr>
      <w:r>
        <w:t>C. Trao quyền tự chủ cho giáo viên, đội ngũ quản lý, học sinh trong việc lựa chọn chủ đề, nội dung, cách thức tổ chức....phủ hợp với nhu cầu, hứng thú của HS, điều kiện thực tiễn tại các địa phương.</w:t>
      </w:r>
    </w:p>
    <w:p w:rsidR="00C379ED" w:rsidRDefault="00C379ED" w:rsidP="00C379ED">
      <w:pPr>
        <w:pStyle w:val="NormalWeb"/>
      </w:pPr>
      <w:r>
        <w:t>D. Trao quyền lựa chọn và đánh giá cho giáo viên, đội ngũ quản lý, học sinh trong việc lựa chọn chủ đề, nội dung, cách thức tổ chức.... phù hợp với điều kiện thực tiễn tại các địa phương.</w:t>
      </w:r>
    </w:p>
    <w:p w:rsidR="00C379ED" w:rsidRDefault="00C379ED" w:rsidP="00C379ED">
      <w:pPr>
        <w:pStyle w:val="NormalWeb"/>
      </w:pPr>
      <w:r>
        <w:rPr>
          <w:rStyle w:val="Strong"/>
        </w:rPr>
        <w:t>4. Tính mở và linh hoạt của Chương trình HĐTN và HĐTN, HN 2018 được thể hiện ở:</w:t>
      </w:r>
    </w:p>
    <w:p w:rsidR="00C379ED" w:rsidRDefault="00C379ED" w:rsidP="00C379ED">
      <w:pPr>
        <w:pStyle w:val="NormalWeb"/>
      </w:pPr>
      <w:r>
        <w:t>D. Tổ chức các hoạt động trải nghiệm theo điều kiện của từng trường: Khuyến khích sự tham gia của các lực lượng ngoài nhà trường trong các hoạt động; Học sinh được lựa chọn chuyên đề học tập từ lớp 10; Tính mở trong phương pháp dạy học và đánh giá kết quả giáo dục</w:t>
      </w:r>
    </w:p>
    <w:p w:rsidR="00C379ED" w:rsidRDefault="00C379ED" w:rsidP="00C379ED">
      <w:pPr>
        <w:pStyle w:val="NormalWeb"/>
      </w:pPr>
      <w:r>
        <w:rPr>
          <w:rStyle w:val="Strong"/>
        </w:rPr>
        <w:t>5. Điền vào chỗ trống phù hợp mục tiêu chung của hoạt động giáo dục trong chương trình hoạt động trải nghiệm và hoạt động trải nghiệm, hướng nghiệp ở chương trình GDPT 2018 là: “Hình thành, phát triển ở học sinh năng lực thích ứng với cuộc sống, năng lực............và...................năng lực định hướng nghề nghiệp: đồng thời góp phần hình thành, phát triển các phẩm chất chủ yêu và năng lực chung quy định trong Chương trình tổng thể.</w:t>
      </w:r>
    </w:p>
    <w:p w:rsidR="00C379ED" w:rsidRDefault="00C379ED" w:rsidP="00C379ED">
      <w:pPr>
        <w:pStyle w:val="NormalWeb"/>
      </w:pPr>
      <w:r>
        <w:t>A. Thiết kế/Tổ chức hoạt động</w:t>
      </w:r>
    </w:p>
    <w:p w:rsidR="00C379ED" w:rsidRDefault="00C379ED" w:rsidP="00C379ED">
      <w:pPr>
        <w:pStyle w:val="NormalWeb"/>
      </w:pPr>
      <w:r>
        <w:rPr>
          <w:rStyle w:val="Strong"/>
        </w:rPr>
        <w:t>6. Mục tiêu chung của hoạt động giáo dục trong chương trình hoạt động trải nghiệm và hoạt động trải nghiệm, hướng nghiệp cấp tiểu học ở chương trình GDPT 2018 là:</w:t>
      </w:r>
    </w:p>
    <w:p w:rsidR="00C379ED" w:rsidRDefault="00C379ED" w:rsidP="00C379ED">
      <w:pPr>
        <w:pStyle w:val="NormalWeb"/>
      </w:pPr>
      <w:r>
        <w:t>A. Hình thành cho học sinh thói quen tích cực trong cuộc sống hàng ngày, chăm chỉ lao động;</w:t>
      </w:r>
    </w:p>
    <w:p w:rsidR="00C379ED" w:rsidRDefault="00C379ED" w:rsidP="00C379ED">
      <w:pPr>
        <w:pStyle w:val="NormalWeb"/>
      </w:pPr>
      <w:r>
        <w:t>B. Thực hiện trách nhiệm của người học sinh ở nhà, ở trường và địa phương; biết tự đánh giá và tự điều chỉnh bản thân; hình thành những hành vi giao tiếp, ứng xử có văn hoá;</w:t>
      </w:r>
    </w:p>
    <w:p w:rsidR="00C379ED" w:rsidRDefault="00C379ED" w:rsidP="00C379ED">
      <w:pPr>
        <w:pStyle w:val="NormalWeb"/>
      </w:pPr>
      <w:r>
        <w:lastRenderedPageBreak/>
        <w:t>C. Có ý thức hợp tác nhóm và hình thành được năng lực giải quyết vấn đề.</w:t>
      </w:r>
    </w:p>
    <w:p w:rsidR="00C379ED" w:rsidRDefault="00C379ED" w:rsidP="00C379ED">
      <w:pPr>
        <w:pStyle w:val="NormalWeb"/>
      </w:pPr>
      <w:r>
        <w:rPr>
          <w:rStyle w:val="Strong"/>
        </w:rPr>
        <w:t>7. Mục tiêu chung của hoạt động giáo dục trong chương trình hoạt động trải nghiệm và hoạt động trải nghiệm, hướng nghiệp cấp THCS ở chương trình GDPT 2018 là:</w:t>
      </w:r>
    </w:p>
    <w:p w:rsidR="00C379ED" w:rsidRDefault="00C379ED" w:rsidP="00C379ED">
      <w:pPr>
        <w:pStyle w:val="NormalWeb"/>
      </w:pPr>
      <w:r>
        <w:t>B. Củng cố thói quen tích cực, nền nếp trong học tập và sinh hoạt, hành vi giao tiếp ứng xử có văn hoá và tập trung hơn vào phát triển trách nhiệm cá nhân: Có trách nhiệm với bản thân, trách nhiệm với gia đình, cộng đồng; hình thành các giá trị của cá nhân theo chuẩn mực chung của xã hội;</w:t>
      </w:r>
    </w:p>
    <w:p w:rsidR="00C379ED" w:rsidRDefault="00C379ED" w:rsidP="00C379ED">
      <w:pPr>
        <w:pStyle w:val="NormalWeb"/>
      </w:pPr>
      <w:r>
        <w:t>C. Hình thành và phát triển năng lực giải quyết vấn đề trong cuộc sống; biết tổ chức công việc một cách khoa học;</w:t>
      </w:r>
    </w:p>
    <w:p w:rsidR="00C379ED" w:rsidRDefault="00C379ED" w:rsidP="00C379ED">
      <w:pPr>
        <w:pStyle w:val="NormalWeb"/>
      </w:pPr>
      <w:r>
        <w:t>D................thiết của người lao động và lập được kê hoạch học tập, rèn luyện phủ hợp với định hướng nghệ nghiệp khi kết thúc giai đoạn giáo dục cơ bản.</w:t>
      </w:r>
    </w:p>
    <w:p w:rsidR="00C379ED" w:rsidRDefault="00C379ED" w:rsidP="00C379ED">
      <w:pPr>
        <w:pStyle w:val="NormalWeb"/>
      </w:pPr>
      <w:r>
        <w:rPr>
          <w:rStyle w:val="Strong"/>
        </w:rPr>
        <w:t>8. Yêu cầu cần đạt về phẩm chất chủ yếu và đóng góp của HĐTN/HĐTN-HN trong việc bồi dưỡng phẩm chất cho học sinh là:</w:t>
      </w:r>
    </w:p>
    <w:p w:rsidR="00C379ED" w:rsidRDefault="00C379ED" w:rsidP="00C379ED">
      <w:pPr>
        <w:pStyle w:val="NormalWeb"/>
      </w:pPr>
      <w:r>
        <w:t>C. Yêu nước; Nhân ái; Chăm chỉ; Trung thực; Trách nhiệm</w:t>
      </w:r>
    </w:p>
    <w:p w:rsidR="00C379ED" w:rsidRDefault="00C379ED" w:rsidP="00C379ED">
      <w:pPr>
        <w:pStyle w:val="NormalWeb"/>
      </w:pPr>
      <w:r>
        <w:rPr>
          <w:rStyle w:val="Strong"/>
        </w:rPr>
        <w:t>9. Yêu cầu cần đạt về năng lực chung và đóng góp của HĐTN/HĐTN - HN trong việc hình thành, phát triển các năng lực chung cho HS là:</w:t>
      </w:r>
    </w:p>
    <w:p w:rsidR="00C379ED" w:rsidRDefault="00C379ED" w:rsidP="00C379ED">
      <w:pPr>
        <w:pStyle w:val="NormalWeb"/>
      </w:pPr>
      <w:r>
        <w:t>D. Tự chủ; giao tiếp và hợp tác; giải quyết vấn đề; sáng tạo</w:t>
      </w:r>
    </w:p>
    <w:p w:rsidR="00C379ED" w:rsidRDefault="00C379ED" w:rsidP="00C379ED">
      <w:pPr>
        <w:pStyle w:val="NormalWeb"/>
      </w:pPr>
      <w:r>
        <w:rPr>
          <w:rStyle w:val="Strong"/>
        </w:rPr>
        <w:t>10. Các năng lực đặc thù của hoạt động trải nghiệm/HĐ TN-HN theo chương trinh GDPT 2018 là:</w:t>
      </w:r>
    </w:p>
    <w:p w:rsidR="00C379ED" w:rsidRDefault="00C379ED" w:rsidP="00C379ED">
      <w:pPr>
        <w:pStyle w:val="NormalWeb"/>
      </w:pPr>
      <w:r>
        <w:t>A. Thích ứng với cuộc sống: Thiết kế và tổ chức hoạt động; Định hướng nghề nghiệp</w:t>
      </w:r>
    </w:p>
    <w:p w:rsidR="00C379ED" w:rsidRDefault="00C379ED" w:rsidP="00C379ED">
      <w:pPr>
        <w:pStyle w:val="NormalWeb"/>
      </w:pPr>
      <w:r>
        <w:rPr>
          <w:rStyle w:val="Strong"/>
        </w:rPr>
        <w:t>11. Quy định thời lượng dành cho Hoạt động trải nghiệm ở tiểu học, THCS và THPT và Hoạt động trải nghiệm, hướng nghiệp là bao nhiều tiết/năm học? Bao nhiêu tiết/ tuân? (Tiểu học/THCS/THPT)</w:t>
      </w:r>
    </w:p>
    <w:p w:rsidR="00C379ED" w:rsidRDefault="00C379ED" w:rsidP="00C379ED">
      <w:pPr>
        <w:pStyle w:val="NormalWeb"/>
      </w:pPr>
      <w:r>
        <w:t>B. Tiểu học: 105 tiết; THCS: 105 tiết; THPT: 105 tiết (Không quy định sô tiết mỗi tuần)</w:t>
      </w:r>
    </w:p>
    <w:p w:rsidR="00C379ED" w:rsidRDefault="00C379ED" w:rsidP="00C379ED">
      <w:pPr>
        <w:pStyle w:val="NormalWeb"/>
      </w:pPr>
      <w:r>
        <w:rPr>
          <w:rStyle w:val="Strong"/>
        </w:rPr>
        <w:t>12. Các hoạt động của mạch nội dung "Hoạt động hướng vào bản thân” trong chương trình HĐTN/TN, HN gồm?</w:t>
      </w:r>
    </w:p>
    <w:p w:rsidR="00C379ED" w:rsidRDefault="00C379ED" w:rsidP="00C379ED">
      <w:pPr>
        <w:pStyle w:val="NormalWeb"/>
      </w:pPr>
      <w:r>
        <w:t>C. Hoạt động khám phá bản thân, Hoạt động rèn luyện bản thân, Hoạt động rèn luyện phẩm chất, năng lực phù hợp với định hướng nghề nghiệp</w:t>
      </w:r>
    </w:p>
    <w:p w:rsidR="00C379ED" w:rsidRDefault="00C379ED" w:rsidP="00C379ED">
      <w:pPr>
        <w:pStyle w:val="NormalWeb"/>
      </w:pPr>
      <w:r>
        <w:rPr>
          <w:rStyle w:val="Strong"/>
        </w:rPr>
        <w:t>13. Các hoạt động của mạch nội dung “Hoạt động hướng đến tự nhiên” trong chương trình HĐTN/TN, HN gồm?</w:t>
      </w:r>
    </w:p>
    <w:p w:rsidR="00C379ED" w:rsidRDefault="00C379ED" w:rsidP="00C379ED">
      <w:pPr>
        <w:pStyle w:val="NormalWeb"/>
      </w:pPr>
      <w:r>
        <w:t>A. Hoạt động tìm hiểu và bảo tồn cảnh quan thiên nhiên; Hoạt động tìm hiểu và bảo vệ môi trường</w:t>
      </w:r>
    </w:p>
    <w:p w:rsidR="00C379ED" w:rsidRDefault="00C379ED" w:rsidP="00C379ED">
      <w:pPr>
        <w:pStyle w:val="NormalWeb"/>
      </w:pPr>
      <w:r>
        <w:rPr>
          <w:rStyle w:val="Strong"/>
        </w:rPr>
        <w:lastRenderedPageBreak/>
        <w:t>14. Ở cấp trung học cơ sở, nội dung Hoạt động trải nghiệm, hướng nghiệp tập trung vào:</w:t>
      </w:r>
    </w:p>
    <w:p w:rsidR="00C379ED" w:rsidRDefault="00C379ED" w:rsidP="00C379ED">
      <w:pPr>
        <w:pStyle w:val="NormalWeb"/>
      </w:pPr>
      <w:r>
        <w:t>A. Các hoạt động xã hội, hoạt động hướng đến tự nhiên và hoạt động hướng nghiệp; đồng thời hoạt động hướng vào bản thân vẫn được tiếp tục triển khai đề phát triển các phẩm chất và năng lực của học sinh.</w:t>
      </w:r>
    </w:p>
    <w:p w:rsidR="00C379ED" w:rsidRDefault="00C379ED" w:rsidP="00C379ED">
      <w:pPr>
        <w:pStyle w:val="NormalWeb"/>
      </w:pPr>
      <w:r>
        <w:rPr>
          <w:rStyle w:val="Strong"/>
        </w:rPr>
        <w:t>15. Những điểm mới trong việc phát triển chủ đề của Hoạt động trải nghiệm và Hoạt động trải nghiệm, hướng nghiệp trong Chương trình phổ thông mới?</w:t>
      </w:r>
    </w:p>
    <w:p w:rsidR="00C379ED" w:rsidRDefault="00C379ED" w:rsidP="00C379ED">
      <w:pPr>
        <w:pStyle w:val="NormalWeb"/>
      </w:pPr>
      <w:r>
        <w:t>B. Phát triển tuyên tính, đồng tâm và xuyên suốt từ lớp 1 đến lớp 12</w:t>
      </w:r>
    </w:p>
    <w:p w:rsidR="00C379ED" w:rsidRDefault="00C379ED" w:rsidP="00C379ED">
      <w:pPr>
        <w:pStyle w:val="NormalWeb"/>
      </w:pPr>
      <w:r>
        <w:rPr>
          <w:rStyle w:val="Strong"/>
        </w:rPr>
        <w:t>16. Có những loại hình HĐTN nào trong chương trình HĐTN/TH, HN theo CT GDPT 2018?</w:t>
      </w:r>
    </w:p>
    <w:p w:rsidR="00C379ED" w:rsidRDefault="00C379ED" w:rsidP="00C379ED">
      <w:pPr>
        <w:pStyle w:val="NormalWeb"/>
      </w:pPr>
      <w:r>
        <w:t>B. Sinh hoạt lớp; Sinh hoạt dưới cờ; Hoạt động trải nghiệm thường xuyên; Hoạt động định kỳ- đi tham quan; Câu lạc bộ;</w:t>
      </w:r>
    </w:p>
    <w:p w:rsidR="00C379ED" w:rsidRDefault="00C379ED" w:rsidP="00C379ED">
      <w:pPr>
        <w:pStyle w:val="NormalWeb"/>
      </w:pPr>
      <w:r>
        <w:rPr>
          <w:rStyle w:val="Strong"/>
        </w:rPr>
        <w:t>17. Việc phân tích kế hoạch dạy học và tài liệu HĐTN/TH,HN theo CT GDPT 2018 có thê được căn cứ vào các tiêu chỉ cụ thể nào? (dựa vào các tiêu chí của Công văn SỐ 35555/BGDĐT-GDTTH ngày 08/10/2014 của Bộ GD&amp;ĐT)</w:t>
      </w:r>
    </w:p>
    <w:p w:rsidR="00C379ED" w:rsidRDefault="00C379ED" w:rsidP="00C379ED">
      <w:pPr>
        <w:pStyle w:val="NormalWeb"/>
      </w:pPr>
      <w:r>
        <w:t>A. Mức độ phù hợp của chuỗi hoạt động học với mục tiêu, nội dung và phương pháp dạy học được sử dụng.</w:t>
      </w:r>
    </w:p>
    <w:p w:rsidR="00C379ED" w:rsidRDefault="00C379ED" w:rsidP="00C379ED">
      <w:pPr>
        <w:pStyle w:val="NormalWeb"/>
      </w:pPr>
      <w:r>
        <w:rPr>
          <w:rStyle w:val="Strong"/>
        </w:rPr>
        <w:t>18. Điểm khác biệt cơ bản nhất giữa kế hoạch tổ chức HĐTN /TN,HN của GDPT 2018 với Giáo án tô chức hoạt động giáo đục ngoài giờ lên lớp của chương trình GDPT 2006 là:</w:t>
      </w:r>
    </w:p>
    <w:p w:rsidR="00C379ED" w:rsidRDefault="00C379ED" w:rsidP="00C379ED">
      <w:pPr>
        <w:pStyle w:val="NormalWeb"/>
      </w:pPr>
      <w:r>
        <w:t>A. Xác định mục tiêu và yêu cầu hoạt động</w:t>
      </w:r>
    </w:p>
    <w:p w:rsidR="00C379ED" w:rsidRDefault="00C379ED" w:rsidP="00C379ED">
      <w:pPr>
        <w:pStyle w:val="NormalWeb"/>
      </w:pPr>
      <w:r>
        <w:t>B. Xác định nội dung và phương thức tô chức hoạt động</w:t>
      </w:r>
    </w:p>
    <w:p w:rsidR="00C379ED" w:rsidRDefault="00C379ED" w:rsidP="00C379ED">
      <w:pPr>
        <w:pStyle w:val="NormalWeb"/>
      </w:pPr>
      <w:r>
        <w:t>C. Chuẩn bị điều kiện và phương tiện hoạt động</w:t>
      </w:r>
    </w:p>
    <w:p w:rsidR="00C379ED" w:rsidRDefault="00C379ED" w:rsidP="00C379ED">
      <w:pPr>
        <w:pStyle w:val="NormalWeb"/>
      </w:pPr>
      <w:r>
        <w:rPr>
          <w:rStyle w:val="Strong"/>
        </w:rPr>
        <w:t>19. Các đối tượng tham gia đánh giá kết quả hoạt động của cá nhân học sinh trong HĐTN/TN,HN gồm:</w:t>
      </w:r>
    </w:p>
    <w:p w:rsidR="00C379ED" w:rsidRDefault="00C379ED" w:rsidP="00C379ED">
      <w:pPr>
        <w:pStyle w:val="NormalWeb"/>
      </w:pPr>
      <w:r>
        <w:t>B. HS tự đánh giá; Bạn bè, nhóm; Giáo viên chủ nhiệm; Các giáo viên, cán bộ khác trong trường; Cha mẹ học sinh và cộng đồng;</w:t>
      </w:r>
    </w:p>
    <w:p w:rsidR="00C379ED" w:rsidRDefault="00C379ED" w:rsidP="00C379ED">
      <w:pPr>
        <w:pStyle w:val="NormalWeb"/>
      </w:pPr>
      <w:r>
        <w:rPr>
          <w:rStyle w:val="Strong"/>
        </w:rPr>
        <w:t>20. Thiết bị giáo dục HĐTN/TN,HN gồm:</w:t>
      </w:r>
    </w:p>
    <w:p w:rsidR="00C379ED" w:rsidRDefault="00C379ED" w:rsidP="00C379ED">
      <w:pPr>
        <w:pStyle w:val="NormalWeb"/>
      </w:pPr>
      <w:r>
        <w:t>A. Đồ dùng để trình diễn, hướng dẫn; Đô dùng đề phục vụ hoạt động tập thể; Đồ dùng để thực hành.</w:t>
      </w:r>
    </w:p>
    <w:p w:rsidR="00C379ED" w:rsidRDefault="00C379ED" w:rsidP="00C379ED">
      <w:pPr>
        <w:pStyle w:val="NormalWeb"/>
      </w:pPr>
      <w:r>
        <w:t>....................................................</w:t>
      </w:r>
    </w:p>
    <w:p w:rsidR="00FB71E6" w:rsidRPr="00C379ED" w:rsidRDefault="00616827">
      <w:pPr>
        <w:rPr>
          <w:rFonts w:ascii="Times New Roman" w:hAnsi="Times New Roman" w:cs="Times New Roman"/>
          <w:sz w:val="24"/>
          <w:szCs w:val="24"/>
        </w:rPr>
      </w:pPr>
    </w:p>
    <w:sectPr w:rsidR="00FB71E6" w:rsidRPr="00C379E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27" w:rsidRDefault="00616827" w:rsidP="00C379ED">
      <w:pPr>
        <w:spacing w:after="0" w:line="240" w:lineRule="auto"/>
      </w:pPr>
      <w:r>
        <w:separator/>
      </w:r>
    </w:p>
  </w:endnote>
  <w:endnote w:type="continuationSeparator" w:id="0">
    <w:p w:rsidR="00616827" w:rsidRDefault="00616827" w:rsidP="00C3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27" w:rsidRDefault="00616827" w:rsidP="00C379ED">
      <w:pPr>
        <w:spacing w:after="0" w:line="240" w:lineRule="auto"/>
      </w:pPr>
      <w:r>
        <w:separator/>
      </w:r>
    </w:p>
  </w:footnote>
  <w:footnote w:type="continuationSeparator" w:id="0">
    <w:p w:rsidR="00616827" w:rsidRDefault="00616827" w:rsidP="00C37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9ED" w:rsidRPr="00C379ED" w:rsidRDefault="00C379ED" w:rsidP="00C379ED">
    <w:pPr>
      <w:pStyle w:val="Header"/>
      <w:jc w:val="right"/>
      <w:rPr>
        <w:rFonts w:asciiTheme="majorHAnsi" w:hAnsiTheme="majorHAnsi" w:cstheme="majorHAnsi"/>
        <w:b/>
        <w:i/>
        <w:sz w:val="28"/>
        <w:szCs w:val="28"/>
        <w:u w:val="single"/>
      </w:rPr>
    </w:pPr>
    <w:r w:rsidRPr="00C379ED">
      <w:rPr>
        <w:rFonts w:asciiTheme="majorHAnsi" w:hAnsiTheme="majorHAnsi" w:cstheme="majorHAnsi"/>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ED"/>
    <w:rsid w:val="001F0B5B"/>
    <w:rsid w:val="00616827"/>
    <w:rsid w:val="00C379ED"/>
    <w:rsid w:val="00F247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FA37"/>
  <w15:chartTrackingRefBased/>
  <w15:docId w15:val="{3DC7F3D9-6F60-48FD-9A2D-D7C1B6BA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9E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379ED"/>
    <w:rPr>
      <w:b/>
      <w:bCs/>
    </w:rPr>
  </w:style>
  <w:style w:type="paragraph" w:styleId="Header">
    <w:name w:val="header"/>
    <w:basedOn w:val="Normal"/>
    <w:link w:val="HeaderChar"/>
    <w:uiPriority w:val="99"/>
    <w:unhideWhenUsed/>
    <w:rsid w:val="00C37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ED"/>
  </w:style>
  <w:style w:type="paragraph" w:styleId="Footer">
    <w:name w:val="footer"/>
    <w:basedOn w:val="Normal"/>
    <w:link w:val="FooterChar"/>
    <w:uiPriority w:val="99"/>
    <w:unhideWhenUsed/>
    <w:rsid w:val="00C37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4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2020-12-19T09:20:00Z</dcterms:created>
  <dcterms:modified xsi:type="dcterms:W3CDTF">2020-12-19T09:21:00Z</dcterms:modified>
</cp:coreProperties>
</file>