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9" w:rsidRDefault="00497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Môn </w:t>
      </w:r>
      <w:r w:rsidRPr="00C85F4E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Ng</w:t>
      </w:r>
      <w:r w:rsidRPr="00C85F4E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ữ</w:t>
      </w:r>
      <w:r w:rsidRPr="00C85F4E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văn l</w:t>
      </w:r>
      <w:r w:rsidRPr="00C85F4E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ớ</w:t>
      </w:r>
      <w:r w:rsidRPr="00C85F4E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p 9</w:t>
      </w:r>
    </w:p>
    <w:p w:rsidR="00B14A79" w:rsidRDefault="0049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 xml:space="preserve"> năm: 175 ti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B14A79" w:rsidRDefault="0049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 k</w:t>
      </w:r>
      <w:r>
        <w:rPr>
          <w:rFonts w:ascii="Times New Roman" w:hAnsi="Times New Roman" w:cs="Times New Roman"/>
          <w:sz w:val="24"/>
          <w:szCs w:val="24"/>
        </w:rPr>
        <w:t>ỳ</w:t>
      </w:r>
      <w:r>
        <w:rPr>
          <w:rFonts w:ascii="Times New Roman" w:hAnsi="Times New Roman" w:cs="Times New Roman"/>
          <w:sz w:val="24"/>
          <w:szCs w:val="24"/>
        </w:rPr>
        <w:t xml:space="preserve"> I: 18 tu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n- 90 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B14A79" w:rsidRDefault="00497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c k</w:t>
      </w:r>
      <w:r>
        <w:rPr>
          <w:rFonts w:ascii="Times New Roman" w:hAnsi="Times New Roman" w:cs="Times New Roman"/>
          <w:sz w:val="24"/>
          <w:szCs w:val="24"/>
        </w:rPr>
        <w:t>ỳ</w:t>
      </w:r>
      <w:r>
        <w:rPr>
          <w:rFonts w:ascii="Times New Roman" w:hAnsi="Times New Roman" w:cs="Times New Roman"/>
          <w:sz w:val="24"/>
          <w:szCs w:val="24"/>
        </w:rPr>
        <w:t xml:space="preserve"> II: 17 tu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n- 85ti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B14A79" w:rsidRDefault="00497148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                                                             H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Ọ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C K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Ỳ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I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954"/>
        <w:gridCol w:w="1842"/>
        <w:gridCol w:w="851"/>
      </w:tblGrid>
      <w:tr w:rsidR="00B14A79">
        <w:tc>
          <w:tcPr>
            <w:tcW w:w="1281" w:type="dxa"/>
            <w:vAlign w:val="center"/>
          </w:tcPr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 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ứ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Bài/ch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đ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ề</w:t>
            </w:r>
          </w:p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(sau khi đã đi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 ch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ỉ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nh)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ớ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hi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(không d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y/không th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 hi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n/khuy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 khích HS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c/HD HS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c)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lư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ợ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</w:t>
            </w:r>
          </w:p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ti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 d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y)</w:t>
            </w:r>
          </w:p>
        </w:tc>
      </w:tr>
      <w:tr w:rsidR="00B14A79">
        <w:trPr>
          <w:trHeight w:val="288"/>
        </w:trPr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1, 2: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Phong cách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Minh.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phương châm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phương châm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(ti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1)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phương châm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(ti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2)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</w:t>
            </w:r>
          </w:p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</w:p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thuy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minh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pháp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trong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minh.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pháp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trong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minh.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miêu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trong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minh.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miêu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trong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minh,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10,11: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12,13: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tranh cho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hoà bình.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n…tr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14,15: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Bài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16,17,18: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ngư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con gái Nam Xương.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Xưng hô trong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19: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và cách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gián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p tóm t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ắ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t văn b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ự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làm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20,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phát 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phát 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 (ti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adjustRightInd w:val="0"/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Chuy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n cũ trong ph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chúa Tr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nh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adjustRightInd w:val="0"/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adjustRightInd w:val="0"/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22,23: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Lê 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chí. (h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24,25,26,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27,28,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29,30,31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33,34: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Ch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Truy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 Ki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Nguy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Du.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Thuý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Ngưng Bích.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Miêu 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trong văn 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Miêu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tâm trong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nh ngày xuân.</w:t>
            </w:r>
          </w:p>
          <w:p w:rsidR="00B14A79" w:rsidRDefault="00B14A79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36: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36: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Trau 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v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37,38,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39,40,41: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Vân Tiên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Nguy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Nga.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42: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phương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n: Dô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dô tà.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</w:p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(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đơn,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c…T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nghĩa)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(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âm…Trư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ng)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 (S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phát 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ng,…Trau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 ( 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47: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48: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 tra truy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 Trung đ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,50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chí.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,52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thơ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xe không kính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thuy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đánh cá.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58</w:t>
            </w:r>
          </w:p>
        </w:tc>
        <w:tc>
          <w:tcPr>
            <w:tcW w:w="5954" w:type="dxa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trong văn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trong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văn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nói :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và miêu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tâm.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tâm trong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Ngư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k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chuy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trong văn b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ự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hs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c,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làm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 làm thơ tám ch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ữ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Không th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hi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62: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bài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văn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63,64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Ánh trăng; 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“Khúc hát ru 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em bé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trên lưng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65: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phương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Tìm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phương Thanh Hóa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66: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(Các phương châm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i…Cách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gián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67: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tra 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 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68, 69,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Làng.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71,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72,73: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Pa.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74: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(k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văn)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75,76: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bài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thành bài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 tra v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thơ hi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 đ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t77,78,79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lư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ngà.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80,81: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thơ và truy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thành bài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 tra v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truy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 hi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 đ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82: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,Tr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83,84: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hương. 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Ph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 ch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nh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không d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 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85: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Văn.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86,87: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(K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văn)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88,89: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m tra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 kì I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B14A79">
        <w:tc>
          <w:tcPr>
            <w:tcW w:w="1281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ẻ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c>
          <w:tcPr>
            <w:tcW w:w="1281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90:</w:t>
            </w:r>
          </w:p>
        </w:tc>
        <w:tc>
          <w:tcPr>
            <w:tcW w:w="5954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4A79" w:rsidRDefault="00B14A79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</w:p>
    <w:p w:rsidR="00B14A79" w:rsidRDefault="00497148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                                                     H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Ọ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C K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>Ỳ</w:t>
      </w:r>
      <w:r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II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945"/>
        <w:gridCol w:w="1842"/>
        <w:gridCol w:w="851"/>
      </w:tblGrid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 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ứ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Bài/ch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ề</w:t>
            </w:r>
          </w:p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(sau khi đã đi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 ch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ỉ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nh)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ớ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hi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(không d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y/không th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 hi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n/khuy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 khích HS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c/HD HS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c)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lư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ợ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</w:t>
            </w:r>
          </w:p>
          <w:p w:rsidR="00B14A79" w:rsidRDefault="0049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ố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y)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91,92,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94,95</w:t>
            </w:r>
          </w:p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xã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sách.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làm bài văn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tư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ng,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lí.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làm bài văn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tư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ng,đ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lý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98: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56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99,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100:</w:t>
            </w:r>
          </w:p>
        </w:tc>
        <w:tc>
          <w:tcPr>
            <w:tcW w:w="5945" w:type="dxa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Phép phân tích và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phân tích và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842" w:type="dxa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t101,102: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nói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văn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103,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thành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thành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(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105: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CTĐP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n, tìm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bài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Thanh Hóa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 HS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hành trang vào th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106,107: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Bài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Chó sói và 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 trong thơ ng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ngôn 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La Phông – ten.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cò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108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Liên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câu và liên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văn.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Liên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câu và liên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văn. ( 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110,111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112: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Mùa xuân nho 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113: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làm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văn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114, 115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lăng Bác.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116,117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 thu.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</w:t>
            </w:r>
          </w:p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</w:t>
            </w:r>
          </w:p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122,123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văn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tác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( 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trích)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làm bài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tác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(ho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trích)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bài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tác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(ho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trích). 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 đ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6 làm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nhà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thơ, bài thơ.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Cách làm bài 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thơ, bài thơ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nói: Vi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 bài ngh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đo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 thơ, bài thơ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4A79">
        <w:trPr>
          <w:trHeight w:val="621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125,126,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Nói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con.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128,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Nghĩa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minh, hàm ý.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Nghĩa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minh, hàm ý. (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130: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Mây và sóng.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131: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thơ.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132,133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tra văn ( ph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thơ 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quê.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 sinh 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134,135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văn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136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CTĐP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phương Thanh Hóa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 HS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137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bài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138,139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bài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140,141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9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142,  143,144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ngôi sao xa xôi.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145: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CTĐP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sâu lý thuy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kĩ năng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Thanh Hóa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 HS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right="14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146: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93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Rô-bin-xơn ngoài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hoang.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rPr>
          <w:trHeight w:val="26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Biên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biên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B14A79" w:rsidRDefault="00497148">
            <w:pPr>
              <w:pStyle w:val="TableParagraph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 Tập trung hướng dẫn học </w:t>
            </w:r>
            <w:r>
              <w:rPr>
                <w:color w:val="FF0000"/>
                <w:sz w:val="24"/>
                <w:szCs w:val="24"/>
              </w:rPr>
              <w:t>sinh học phần II, III bài Biên bản; phần II bài Luyện tập viết biên bản.)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I. Đặc điểm của biên bản (Khuyến khích hs tự đọc, tự làm) I. Ôn tập </w:t>
            </w:r>
            <w:r>
              <w:rPr>
                <w:color w:val="FF0000"/>
                <w:sz w:val="24"/>
                <w:szCs w:val="24"/>
              </w:rPr>
              <w:lastRenderedPageBreak/>
              <w:t>lí thuyết (Khuyến khích học sinh tự đọc)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t149,150,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pháp.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pháp. (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152,153: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Xi-mông.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</w:t>
            </w:r>
          </w:p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  <w:p w:rsidR="00B14A79" w:rsidRDefault="00497148">
            <w:pPr>
              <w:pStyle w:val="TableParagraph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(Tập trung hướng dẫn</w:t>
            </w:r>
          </w:p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ph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II, III bài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ng; ph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II bài Luy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 vi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ng.)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pStyle w:val="TableParagraph"/>
              <w:spacing w:line="240" w:lineRule="auto"/>
              <w:ind w:left="109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I. Đặc điểm của hợp đồng (Kh/khích Hs tự </w:t>
            </w:r>
            <w:r>
              <w:rPr>
                <w:color w:val="FF0000"/>
                <w:sz w:val="24"/>
                <w:szCs w:val="24"/>
              </w:rPr>
              <w:t>đọc, tự làm),I.Ôn tập lí thuyết( K/ khích Hs tự đọc)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26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156,157: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158,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159: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tra văn (ph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truy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n)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 chó 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160,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161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tra 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 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162,163,164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văn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nư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ngoài.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260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ắ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Sơn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165,166,167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làm văn.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168,169,170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văn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A79">
        <w:trPr>
          <w:trHeight w:val="26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171: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Văn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172,173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m tra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 kì II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B14A79">
        <w:trPr>
          <w:trHeight w:val="260"/>
        </w:trPr>
        <w:tc>
          <w:tcPr>
            <w:tcW w:w="1290" w:type="dxa"/>
          </w:tcPr>
          <w:p w:rsidR="00B14A79" w:rsidRDefault="00B1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Thư, đi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Khuy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khích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 sinh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B14A79" w:rsidRDefault="00B14A79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174: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A79">
        <w:trPr>
          <w:trHeight w:val="270"/>
        </w:trPr>
        <w:tc>
          <w:tcPr>
            <w:tcW w:w="1290" w:type="dxa"/>
          </w:tcPr>
          <w:p w:rsidR="00B14A79" w:rsidRDefault="00497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175:</w:t>
            </w:r>
          </w:p>
        </w:tc>
        <w:tc>
          <w:tcPr>
            <w:tcW w:w="5945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bài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tra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kì II.</w:t>
            </w:r>
          </w:p>
        </w:tc>
        <w:tc>
          <w:tcPr>
            <w:tcW w:w="1842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chương trình</w:t>
            </w:r>
          </w:p>
        </w:tc>
        <w:tc>
          <w:tcPr>
            <w:tcW w:w="851" w:type="dxa"/>
            <w:vAlign w:val="center"/>
          </w:tcPr>
          <w:p w:rsidR="00B14A79" w:rsidRDefault="00497148">
            <w:pPr>
              <w:spacing w:after="0"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4A79" w:rsidRDefault="00B14A79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</w:p>
    <w:p w:rsidR="00B14A79" w:rsidRDefault="00B14A79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it-IT"/>
        </w:rPr>
      </w:pPr>
    </w:p>
    <w:p w:rsidR="00B14A79" w:rsidRDefault="00B14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A79" w:rsidRDefault="00B1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A79" w:rsidRDefault="00B14A79"/>
    <w:sectPr w:rsidR="00B14A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48" w:rsidRDefault="00497148">
      <w:pPr>
        <w:spacing w:after="0" w:line="240" w:lineRule="auto"/>
      </w:pPr>
      <w:r>
        <w:separator/>
      </w:r>
    </w:p>
  </w:endnote>
  <w:endnote w:type="continuationSeparator" w:id="0">
    <w:p w:rsidR="00497148" w:rsidRDefault="0049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48" w:rsidRDefault="00497148">
      <w:pPr>
        <w:spacing w:after="0" w:line="240" w:lineRule="auto"/>
      </w:pPr>
      <w:r>
        <w:separator/>
      </w:r>
    </w:p>
  </w:footnote>
  <w:footnote w:type="continuationSeparator" w:id="0">
    <w:p w:rsidR="00497148" w:rsidRDefault="0049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4E" w:rsidRPr="00C85F4E" w:rsidRDefault="00A67F0A" w:rsidP="00C85F4E">
    <w:pPr>
      <w:pStyle w:val="Footer"/>
      <w:jc w:val="right"/>
      <w:rPr>
        <w:i/>
        <w:sz w:val="24"/>
        <w:u w:val="single"/>
      </w:rPr>
    </w:pPr>
    <w:r>
      <w:rPr>
        <w:noProof/>
        <w:sz w:val="24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2842260</wp:posOffset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F4E" w:rsidRDefault="00C85F4E" w:rsidP="00C85F4E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3.8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/x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" stroked="f">
              <v:fill opacity="0"/>
              <v:textbox inset="0,0,0,0">
                <w:txbxContent>
                  <w:p w:rsidR="00C85F4E" w:rsidRDefault="00C85F4E" w:rsidP="00C85F4E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 w:rsidR="00C85F4E" w:rsidRPr="00C85F4E">
      <w:rPr>
        <w:b/>
        <w:bCs/>
        <w:i/>
        <w:color w:val="FF0000"/>
        <w:sz w:val="24"/>
        <w:u w:val="single"/>
      </w:rPr>
      <w:t>GIAOVIENVIETNAM.COM</w:t>
    </w:r>
  </w:p>
  <w:p w:rsidR="00B14A79" w:rsidRPr="00C85F4E" w:rsidRDefault="00B14A79" w:rsidP="00C85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8B1"/>
    <w:multiLevelType w:val="multilevel"/>
    <w:tmpl w:val="243428B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5"/>
    <w:rsid w:val="00497148"/>
    <w:rsid w:val="00784E33"/>
    <w:rsid w:val="009A6FB5"/>
    <w:rsid w:val="00A1154F"/>
    <w:rsid w:val="00A67F0A"/>
    <w:rsid w:val="00B14A79"/>
    <w:rsid w:val="00C85F4E"/>
    <w:rsid w:val="00FA6E66"/>
    <w:rsid w:val="0CB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6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8">
    <w:name w:val="_Style 8"/>
    <w:basedOn w:val="Normal"/>
    <w:semiHidden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98" w:lineRule="exact"/>
      <w:ind w:left="11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E"/>
    <w:rPr>
      <w:rFonts w:ascii="Tahoma" w:eastAsiaTheme="minorEastAsi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6"/>
    <w:rsid w:val="00C85F4E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6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8">
    <w:name w:val="_Style 8"/>
    <w:basedOn w:val="Normal"/>
    <w:semiHidden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98" w:lineRule="exact"/>
      <w:ind w:left="11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E"/>
    <w:rPr>
      <w:rFonts w:ascii="Tahoma" w:eastAsiaTheme="minorEastAsi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6"/>
    <w:rsid w:val="00C85F4E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phối chương trình Ngữ văn lớp 9-VnDoc.com</vt:lpstr>
    </vt:vector>
  </TitlesOfParts>
  <Company>META.vn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phối chương trình Ngữ văn lớp 9-VnDoc.com</dc:title>
  <dc:creator>VnDoc.com</dc:creator>
  <cp:keywords>Phân phối chương trình Ngữ văn lớp 9</cp:keywords>
  <cp:lastModifiedBy>user</cp:lastModifiedBy>
  <cp:revision>2</cp:revision>
  <dcterms:created xsi:type="dcterms:W3CDTF">2021-01-27T18:09:00Z</dcterms:created>
  <dcterms:modified xsi:type="dcterms:W3CDTF">2021-01-27T18:09:00Z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